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404A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1C5F4854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0E66724B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E94B7E">
        <w:rPr>
          <w:rFonts w:ascii="Times New Roman" w:hAnsi="Times New Roman" w:cs="Times New Roman"/>
          <w:sz w:val="28"/>
          <w:szCs w:val="28"/>
        </w:rPr>
        <w:t>Умные клеточки</w:t>
      </w:r>
      <w:r w:rsidRPr="002650FE">
        <w:rPr>
          <w:rFonts w:ascii="Times New Roman" w:hAnsi="Times New Roman" w:cs="Times New Roman"/>
          <w:sz w:val="28"/>
          <w:szCs w:val="28"/>
        </w:rPr>
        <w:t>»</w:t>
      </w:r>
    </w:p>
    <w:p w14:paraId="0B3B6E6E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02083ADF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10C72660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4317EE8B" w14:textId="77777777" w:rsidR="002650FE" w:rsidRPr="00C93784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обусловлена наличием у детей стремления к всевозможным играм и состязаниям, связанным с некими переживаниями, новыми ситуациями, преодолением трудностей, достижением успеха. Удовлетворению перечисленных потребностей в полной мере может содействовать игра в шахматы. «Шахматные игры» используются также для решения педагогических задач. Во-первых, соревнования связаны с преодолением своих страхов (неуверенности в собственных силах, как умственных, так и физических и т.п.), что позволяет корректировать волевую сферу детей. Во-вторых, игра предусматривает работу в команде и активное коммуникативное взаимодействие участников, что дает возможность формировать у детей навыки делового общения. В-третьих, игра предполагает </w:t>
      </w:r>
      <w:r w:rsidR="00FC0C25" w:rsidRPr="00C93784">
        <w:rPr>
          <w:rFonts w:ascii="Times New Roman" w:hAnsi="Times New Roman" w:cs="Times New Roman"/>
          <w:color w:val="000000"/>
          <w:sz w:val="28"/>
          <w:szCs w:val="28"/>
        </w:rPr>
        <w:t>острые эмоциональные переживания участников и позволяет педагогически воздействовать на сферу саморегуляции детей. Усиление роли квалификационных турниров дает возможность более квалифицированно подойти к вовлечению учащихся в творческо-поисковый процесс, к поддержанию творческой среды, к обеспечению возможности самореализации учащихся, вывести детей и педагогов на новый уровень сотрудничества</w:t>
      </w:r>
      <w:r w:rsidR="002650FE" w:rsidRPr="00C93784">
        <w:rPr>
          <w:rFonts w:ascii="Times New Roman" w:hAnsi="Times New Roman" w:cs="Times New Roman"/>
          <w:sz w:val="28"/>
          <w:szCs w:val="28"/>
        </w:rPr>
        <w:t>.</w:t>
      </w:r>
    </w:p>
    <w:p w14:paraId="082727C9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Pr="00C93784">
        <w:rPr>
          <w:rFonts w:ascii="Times New Roman" w:hAnsi="Times New Roman" w:cs="Times New Roman"/>
          <w:color w:val="000000"/>
          <w:sz w:val="28"/>
        </w:rPr>
        <w:t>является ее индивидуальный подход к обучению ребенка. Индивидуальный подход заложенный в программу, дает два главных аспекта. Во-первых, воспитательное взаимодействие строится с каждым юным шахматистом с учётом личностных особенностей. Во-вторых, учитываются знания условий жизни каждого воспитанника, что важно в процессе обучения. Такой подход предполагает знание индивидуальных особенностей каждого ребёнка, подростка с включением сюда природных, физических и психических свойств личности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612E02F7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3D34995E" w14:textId="77777777" w:rsidR="002650FE" w:rsidRPr="00C93784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5099D" w:rsidRPr="00C93784">
        <w:rPr>
          <w:rFonts w:ascii="Times New Roman" w:hAnsi="Times New Roman" w:cs="Times New Roman"/>
          <w:sz w:val="28"/>
          <w:szCs w:val="28"/>
        </w:rPr>
        <w:t>Элементарные понятия о шахматной игре</w:t>
      </w: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5EC8A9C" w14:textId="77777777" w:rsidR="002650FE" w:rsidRPr="00C93784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5099D" w:rsidRPr="00C93784">
        <w:rPr>
          <w:rFonts w:ascii="Times New Roman" w:hAnsi="Times New Roman" w:cs="Times New Roman"/>
          <w:sz w:val="28"/>
          <w:szCs w:val="28"/>
        </w:rPr>
        <w:t>Тактика</w:t>
      </w: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E8E45E1" w14:textId="77777777" w:rsidR="002650FE" w:rsidRPr="00C93784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5099D" w:rsidRPr="00C93784">
        <w:rPr>
          <w:rFonts w:ascii="Times New Roman" w:hAnsi="Times New Roman" w:cs="Times New Roman"/>
          <w:sz w:val="28"/>
          <w:szCs w:val="28"/>
        </w:rPr>
        <w:t>Окончания</w:t>
      </w:r>
      <w:r w:rsidRPr="00C937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331BC652" w14:textId="77777777" w:rsidR="002650FE" w:rsidRPr="00C93784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25099D" w:rsidRPr="00C93784">
        <w:rPr>
          <w:rFonts w:ascii="Times New Roman" w:hAnsi="Times New Roman" w:cs="Times New Roman"/>
          <w:sz w:val="28"/>
          <w:szCs w:val="28"/>
        </w:rPr>
        <w:t>Участие в школьных соревнованиях</w:t>
      </w: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B93FBC0" w14:textId="77777777" w:rsidR="002650FE" w:rsidRPr="00C93784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5099D" w:rsidRPr="00C93784">
        <w:rPr>
          <w:rFonts w:ascii="Times New Roman" w:hAnsi="Times New Roman" w:cs="Times New Roman"/>
          <w:sz w:val="28"/>
          <w:szCs w:val="28"/>
        </w:rPr>
        <w:t>Изучение дебютов современных шахмат</w:t>
      </w:r>
      <w:r w:rsidRPr="00C937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;</w:t>
      </w:r>
    </w:p>
    <w:p w14:paraId="072DC4ED" w14:textId="77777777" w:rsidR="002650FE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25099D" w:rsidRPr="00C93784">
        <w:rPr>
          <w:rFonts w:ascii="Times New Roman" w:hAnsi="Times New Roman" w:cs="Times New Roman"/>
          <w:sz w:val="28"/>
          <w:szCs w:val="28"/>
        </w:rPr>
        <w:t>Стратегические идеи</w:t>
      </w:r>
      <w:r w:rsidR="001F20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01E87937" w14:textId="77777777" w:rsidR="001F20DC" w:rsidRPr="00C93784" w:rsidRDefault="001F20DC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1E5212">
        <w:rPr>
          <w:rFonts w:ascii="Times New Roman" w:hAnsi="Times New Roman" w:cs="Times New Roman"/>
          <w:sz w:val="28"/>
          <w:szCs w:val="28"/>
        </w:rPr>
        <w:t>Решение сложных комбинаций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EE089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физкультурно–спортивная.</w:t>
      </w:r>
    </w:p>
    <w:p w14:paraId="7478D264" w14:textId="73DD9E31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FC0C25" w:rsidRPr="00C93784">
        <w:rPr>
          <w:rFonts w:ascii="Times New Roman" w:hAnsi="Times New Roman" w:cs="Times New Roman"/>
          <w:sz w:val="28"/>
          <w:szCs w:val="28"/>
        </w:rPr>
        <w:t>38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(1 час в неделю </w:t>
      </w:r>
      <w:r w:rsidR="00B032C4">
        <w:rPr>
          <w:rFonts w:ascii="Times New Roman" w:hAnsi="Times New Roman" w:cs="Times New Roman"/>
          <w:sz w:val="28"/>
          <w:szCs w:val="28"/>
        </w:rPr>
        <w:t>4</w:t>
      </w:r>
      <w:r w:rsidR="00FC0C25" w:rsidRPr="00C93784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5A2C4960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1F20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9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1F20D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10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3B2F9B"/>
    <w:rsid w:val="00560A07"/>
    <w:rsid w:val="009A02EF"/>
    <w:rsid w:val="00B032C4"/>
    <w:rsid w:val="00BF0E56"/>
    <w:rsid w:val="00C93784"/>
    <w:rsid w:val="00E94B7E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ED5E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2024-02-14T16:12:00Z</dcterms:created>
  <dcterms:modified xsi:type="dcterms:W3CDTF">2024-02-15T13:18:00Z</dcterms:modified>
</cp:coreProperties>
</file>