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A7C3" w14:textId="133455EE" w:rsidR="0020654C" w:rsidRDefault="0020654C" w:rsidP="0020654C">
      <w:pPr>
        <w:shd w:val="clear" w:color="auto" w:fill="FFFFFF"/>
        <w:spacing w:after="0" w:line="240" w:lineRule="auto"/>
        <w:jc w:val="center"/>
        <w:outlineLvl w:val="1"/>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8"/>
          <w:szCs w:val="28"/>
          <w:lang w:eastAsia="ru-RU"/>
        </w:rPr>
        <w:t xml:space="preserve">Аннотация к дополнительной общеобразовательной общеразвивающей программе </w:t>
      </w:r>
      <w:r w:rsidRPr="0020654C">
        <w:rPr>
          <w:rFonts w:ascii="Times New Roman" w:hAnsi="Times New Roman" w:cs="Times New Roman"/>
          <w:b/>
          <w:bCs/>
          <w:sz w:val="28"/>
          <w:szCs w:val="28"/>
        </w:rPr>
        <w:t>«Финансовая грамотность»</w:t>
      </w:r>
      <w:r w:rsidRPr="0020654C">
        <w:rPr>
          <w:rFonts w:ascii="Times New Roman" w:eastAsia="Times New Roman" w:hAnsi="Times New Roman" w:cs="Times New Roman"/>
          <w:b/>
          <w:bCs/>
          <w:spacing w:val="1"/>
          <w:sz w:val="28"/>
          <w:szCs w:val="28"/>
          <w:lang w:eastAsia="ru-RU"/>
        </w:rPr>
        <w:t>,</w:t>
      </w:r>
      <w:r>
        <w:rPr>
          <w:rFonts w:ascii="Times New Roman" w:eastAsia="Times New Roman" w:hAnsi="Times New Roman" w:cs="Times New Roman"/>
          <w:b/>
          <w:spacing w:val="1"/>
          <w:sz w:val="28"/>
          <w:szCs w:val="28"/>
          <w:lang w:eastAsia="ru-RU"/>
        </w:rPr>
        <w:t xml:space="preserve"> для учащихся </w:t>
      </w:r>
      <w:r w:rsidR="0033348A">
        <w:rPr>
          <w:rFonts w:ascii="Times New Roman" w:eastAsia="Times New Roman" w:hAnsi="Times New Roman" w:cs="Times New Roman"/>
          <w:b/>
          <w:spacing w:val="1"/>
          <w:sz w:val="28"/>
          <w:szCs w:val="28"/>
          <w:lang w:eastAsia="ru-RU"/>
        </w:rPr>
        <w:t>8-9</w:t>
      </w:r>
      <w:r>
        <w:rPr>
          <w:rFonts w:ascii="Times New Roman" w:eastAsia="Times New Roman" w:hAnsi="Times New Roman" w:cs="Times New Roman"/>
          <w:b/>
          <w:spacing w:val="1"/>
          <w:sz w:val="28"/>
          <w:szCs w:val="28"/>
          <w:lang w:eastAsia="ru-RU"/>
        </w:rPr>
        <w:t xml:space="preserve"> лет</w:t>
      </w:r>
    </w:p>
    <w:p w14:paraId="0E96A1BC" w14:textId="77777777" w:rsidR="0020654C" w:rsidRDefault="0020654C" w:rsidP="0020654C"/>
    <w:p w14:paraId="43C75E1F" w14:textId="1ECABC0B" w:rsidR="0020654C" w:rsidRPr="00961021" w:rsidRDefault="0020654C" w:rsidP="0020654C">
      <w:pPr>
        <w:spacing w:after="12" w:line="268" w:lineRule="auto"/>
        <w:ind w:left="264" w:right="54" w:firstLine="708"/>
        <w:jc w:val="both"/>
        <w:rPr>
          <w:rFonts w:ascii="Times New Roman" w:eastAsia="Times New Roman" w:hAnsi="Times New Roman" w:cs="Times New Roman"/>
          <w:color w:val="000000"/>
          <w:sz w:val="28"/>
          <w:szCs w:val="24"/>
        </w:rPr>
      </w:pPr>
      <w:r w:rsidRPr="00961021">
        <w:rPr>
          <w:rFonts w:ascii="Times New Roman" w:eastAsia="Times New Roman" w:hAnsi="Times New Roman" w:cs="Times New Roman"/>
          <w:color w:val="000000"/>
          <w:sz w:val="28"/>
          <w:szCs w:val="24"/>
        </w:rPr>
        <w:t xml:space="preserve">Дополнительная общеобразовательная общеразвивающая программа  </w:t>
      </w:r>
      <w:r w:rsidRPr="0020654C">
        <w:rPr>
          <w:rFonts w:ascii="Times New Roman" w:hAnsi="Times New Roman" w:cs="Times New Roman"/>
          <w:sz w:val="28"/>
          <w:szCs w:val="28"/>
        </w:rPr>
        <w:t>«Финансовая грамотность»</w:t>
      </w:r>
      <w:r>
        <w:rPr>
          <w:rFonts w:ascii="Times New Roman" w:hAnsi="Times New Roman" w:cs="Times New Roman"/>
          <w:sz w:val="28"/>
          <w:szCs w:val="28"/>
        </w:rPr>
        <w:t xml:space="preserve"> </w:t>
      </w:r>
      <w:r w:rsidRPr="00961021">
        <w:rPr>
          <w:rFonts w:ascii="Times New Roman" w:eastAsia="Times New Roman" w:hAnsi="Times New Roman" w:cs="Times New Roman"/>
          <w:color w:val="000000"/>
          <w:sz w:val="28"/>
          <w:szCs w:val="24"/>
        </w:rPr>
        <w:t xml:space="preserve">имеет социально-гуманитарную   направленность и рассчитана  для обучающихся  </w:t>
      </w:r>
      <w:r w:rsidR="0033348A">
        <w:rPr>
          <w:rFonts w:ascii="Times New Roman" w:eastAsia="Times New Roman" w:hAnsi="Times New Roman" w:cs="Times New Roman"/>
          <w:color w:val="000000"/>
          <w:sz w:val="28"/>
          <w:szCs w:val="24"/>
        </w:rPr>
        <w:t>8-9</w:t>
      </w:r>
      <w:r w:rsidRPr="00961021">
        <w:rPr>
          <w:rFonts w:ascii="Times New Roman" w:eastAsia="Times New Roman" w:hAnsi="Times New Roman" w:cs="Times New Roman"/>
          <w:color w:val="000000"/>
          <w:sz w:val="28"/>
          <w:szCs w:val="24"/>
        </w:rPr>
        <w:t xml:space="preserve"> лет.  </w:t>
      </w:r>
    </w:p>
    <w:p w14:paraId="1F3DF7D8" w14:textId="649F7F51" w:rsidR="0020654C" w:rsidRPr="00A14B1D" w:rsidRDefault="0020654C" w:rsidP="0020654C">
      <w:pPr>
        <w:spacing w:after="0"/>
        <w:ind w:firstLine="567"/>
        <w:jc w:val="both"/>
        <w:rPr>
          <w:rFonts w:ascii="Times New Roman" w:hAnsi="Times New Roman" w:cs="Times New Roman"/>
          <w:sz w:val="28"/>
          <w:szCs w:val="28"/>
        </w:rPr>
      </w:pPr>
      <w:r w:rsidRPr="0020654C">
        <w:rPr>
          <w:rFonts w:ascii="Times New Roman" w:hAnsi="Times New Roman" w:cs="Times New Roman"/>
          <w:sz w:val="28"/>
          <w:szCs w:val="28"/>
        </w:rPr>
        <w:t>Данная дополнительная общеобразовательная программа «Финансовая грамотность» является одной из составляющих функциональной</w:t>
      </w:r>
      <w:r w:rsidRPr="00A14B1D">
        <w:rPr>
          <w:rFonts w:ascii="Times New Roman" w:hAnsi="Times New Roman" w:cs="Times New Roman"/>
          <w:sz w:val="28"/>
          <w:szCs w:val="28"/>
        </w:rPr>
        <w:t xml:space="preserve"> грамотности современного человека и входит в состав «навыков 21 века». В «Стратегии повышения финансовой грамотности в Российской Федерации на 20</w:t>
      </w:r>
      <w:r>
        <w:rPr>
          <w:rFonts w:ascii="Times New Roman" w:hAnsi="Times New Roman" w:cs="Times New Roman"/>
          <w:sz w:val="28"/>
          <w:szCs w:val="28"/>
        </w:rPr>
        <w:t>24</w:t>
      </w:r>
      <w:r w:rsidRPr="00A14B1D">
        <w:rPr>
          <w:rFonts w:ascii="Times New Roman" w:hAnsi="Times New Roman" w:cs="Times New Roman"/>
          <w:sz w:val="28"/>
          <w:szCs w:val="28"/>
        </w:rPr>
        <w:t>–202</w:t>
      </w:r>
      <w:r>
        <w:rPr>
          <w:rFonts w:ascii="Times New Roman" w:hAnsi="Times New Roman" w:cs="Times New Roman"/>
          <w:sz w:val="28"/>
          <w:szCs w:val="28"/>
        </w:rPr>
        <w:t>7</w:t>
      </w:r>
      <w:r w:rsidRPr="00A14B1D">
        <w:rPr>
          <w:rFonts w:ascii="Times New Roman" w:hAnsi="Times New Roman" w:cs="Times New Roman"/>
          <w:sz w:val="28"/>
          <w:szCs w:val="28"/>
        </w:rPr>
        <w:t xml:space="preserve"> годы», определяющей необходимость разработки и внедрения образовательных программ повышения финансовой грамотности,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14:paraId="2759EB24" w14:textId="77777777" w:rsidR="0020654C" w:rsidRPr="00A14B1D" w:rsidRDefault="0020654C" w:rsidP="0020654C">
      <w:pPr>
        <w:spacing w:after="0"/>
        <w:ind w:firstLine="567"/>
        <w:jc w:val="both"/>
        <w:rPr>
          <w:rFonts w:ascii="Times New Roman" w:hAnsi="Times New Roman" w:cs="Times New Roman"/>
          <w:sz w:val="28"/>
          <w:szCs w:val="28"/>
        </w:rPr>
      </w:pPr>
      <w:r w:rsidRPr="00A14B1D">
        <w:rPr>
          <w:rFonts w:ascii="Times New Roman" w:hAnsi="Times New Roman" w:cs="Times New Roman"/>
          <w:sz w:val="28"/>
          <w:szCs w:val="28"/>
        </w:rPr>
        <w:t>Дети в своей повседневной жизни уже вовлечены в элементарные финансовые отношения: они обмениваются друг с другом личными предметами, совершают простые покупки, подсчитывают деньги, иногда дают или берут деньги в долг, копят деньги на определенную цель. При этом бытовая (житейская) финансовая грамотность нередко несёт в себе некритично воспринятый опыт сверстников, стихийно сложившиеся финансовые привычки, навязанные извне стереотипы финансового поведения окружающих. Современные цифровые технологии обеспечивают мгновенность принятия финансовых решений (в один клик), которые могут обернуться финансовыми проблемами не только для ребёнка, но и для всей его семьи.</w:t>
      </w:r>
    </w:p>
    <w:p w14:paraId="7084A002" w14:textId="48723D48" w:rsidR="0020654C" w:rsidRDefault="0020654C" w:rsidP="0020654C">
      <w:pPr>
        <w:pStyle w:val="a4"/>
        <w:ind w:left="284" w:firstLine="424"/>
        <w:jc w:val="both"/>
        <w:rPr>
          <w:rFonts w:ascii="Times New Roman" w:hAnsi="Times New Roman"/>
          <w:sz w:val="28"/>
          <w:szCs w:val="28"/>
        </w:rPr>
      </w:pPr>
      <w:r>
        <w:rPr>
          <w:rFonts w:ascii="Times New Roman" w:hAnsi="Times New Roman"/>
          <w:sz w:val="28"/>
          <w:szCs w:val="28"/>
        </w:rPr>
        <w:t>Занятия проводятся в групповой форме один раз в неделю, содержат теоретическую и практическую части. Продолжительность занятий для группы детей составляет 40 минут.</w:t>
      </w:r>
    </w:p>
    <w:p w14:paraId="2AFB709A" w14:textId="0F96C4A5" w:rsidR="0020654C" w:rsidRDefault="0020654C" w:rsidP="0020654C">
      <w:pPr>
        <w:shd w:val="clear" w:color="auto" w:fill="FFFFFF"/>
        <w:spacing w:after="0" w:line="240" w:lineRule="auto"/>
        <w:ind w:left="284" w:firstLine="42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Программа предназначена для учащихся </w:t>
      </w:r>
      <w:r w:rsidR="0033348A">
        <w:rPr>
          <w:rFonts w:ascii="Times New Roman" w:eastAsia="Calibri" w:hAnsi="Times New Roman" w:cs="Times New Roman"/>
          <w:sz w:val="28"/>
          <w:szCs w:val="28"/>
          <w:lang w:eastAsia="ru-RU"/>
        </w:rPr>
        <w:t>8-9</w:t>
      </w:r>
      <w:r>
        <w:rPr>
          <w:rFonts w:ascii="Times New Roman" w:eastAsia="Calibri" w:hAnsi="Times New Roman" w:cs="Times New Roman"/>
          <w:sz w:val="28"/>
          <w:szCs w:val="28"/>
          <w:lang w:eastAsia="ru-RU"/>
        </w:rPr>
        <w:t xml:space="preserve"> лет</w:t>
      </w:r>
    </w:p>
    <w:p w14:paraId="0B1B91CD" w14:textId="77777777" w:rsidR="0020654C" w:rsidRDefault="0020654C" w:rsidP="0020654C">
      <w:pPr>
        <w:shd w:val="clear" w:color="auto" w:fill="FFFFFF"/>
        <w:spacing w:after="0" w:line="240" w:lineRule="auto"/>
        <w:ind w:left="284" w:firstLine="42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Количество учащихся в группе: 7-15 человек.</w:t>
      </w:r>
    </w:p>
    <w:p w14:paraId="1F02121A" w14:textId="77777777" w:rsidR="00176702" w:rsidRDefault="00176702"/>
    <w:sectPr w:rsidR="00176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FB"/>
    <w:rsid w:val="00176702"/>
    <w:rsid w:val="0020654C"/>
    <w:rsid w:val="0033348A"/>
    <w:rsid w:val="007C37FB"/>
    <w:rsid w:val="008C02D0"/>
    <w:rsid w:val="00FD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E345"/>
  <w15:chartTrackingRefBased/>
  <w15:docId w15:val="{321F9D06-7FF7-434D-97C3-4449D2D8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0654C"/>
    <w:rPr>
      <w:rFonts w:ascii="Calibri" w:hAnsi="Calibri" w:cs="Times New Roman"/>
    </w:rPr>
  </w:style>
  <w:style w:type="paragraph" w:styleId="a4">
    <w:name w:val="No Spacing"/>
    <w:link w:val="a3"/>
    <w:uiPriority w:val="1"/>
    <w:qFormat/>
    <w:rsid w:val="0020654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4</cp:revision>
  <dcterms:created xsi:type="dcterms:W3CDTF">2024-02-13T12:03:00Z</dcterms:created>
  <dcterms:modified xsi:type="dcterms:W3CDTF">2024-02-13T12:05:00Z</dcterms:modified>
</cp:coreProperties>
</file>